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关于2025级河北省普通专升本、普通高考、对口高考新生同学团关系转接工作的说明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</w:pPr>
      <w:r>
        <w:rPr>
          <w:rFonts w:hint="eastAsia"/>
        </w:rPr>
        <w:t>为顺利完成202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河北省普通专升本、普通高考、对口高考等各批次录取的同学的团关系转接工作，请相关同学按照附件文件中的操作流程，登录本人智慧团建系统，选择对应的团组织，发起转入申请，河北工业职业技术大学智能制造系团总支将在新生完成报到、团关系档案审核无误后，进行转入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申请转入“河北省省直河北工业职业技术大学智能制造系202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级新生临时团支部”。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具体操作步骤，查看附件说明。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"http://znzz.hbcit.edu.cn/upload/202407/01/202407011311577093.zip" \o "2024级新生智慧团建团关系转接流程.zip" </w:instrText>
      </w:r>
      <w:r>
        <w:rPr>
          <w:rFonts w:hint="eastAsia"/>
        </w:rPr>
        <w:fldChar w:fldCharType="separate"/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级新生智慧团建团关系转接流程.zip</w:t>
      </w:r>
      <w:r>
        <w:rPr>
          <w:rFonts w:hint="eastAsia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/>
        </w:rPr>
      </w:pPr>
      <w:bookmarkStart w:id="0" w:name="_GoBack"/>
      <w:bookmarkEnd w:id="0"/>
      <w:r>
        <w:rPr>
          <w:rFonts w:hint="eastAsia"/>
        </w:rPr>
        <w:t>河北工业职业技术大学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智能制造系团总支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年7月</w:t>
      </w:r>
      <w:r>
        <w:rPr>
          <w:rFonts w:hint="eastAsia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NGViMmQ2YjAxMmI1MDc0MjdiNjViNDE2NGI0ZWEifQ=="/>
  </w:docVars>
  <w:rsids>
    <w:rsidRoot w:val="00000000"/>
    <w:rsid w:val="0C9937E2"/>
    <w:rsid w:val="232A52D4"/>
    <w:rsid w:val="32824DD6"/>
    <w:rsid w:val="39F77379"/>
    <w:rsid w:val="4C2A6872"/>
    <w:rsid w:val="7A6519DE"/>
    <w:rsid w:val="7CB7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2025-06-09T09:06:23Z</dcterms:created>
  <dc:creator>yanxi</dc:creator>
  <cp:lastModifiedBy>A一只小猴~</cp:lastModifiedBy>
  <dcterms:modified xsi:type="dcterms:W3CDTF">2025-06-09T09:09:08Z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F7D93364C2F94C66A5DF1E58B296544B_12</vt:lpwstr>
  </property>
</Properties>
</file>